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190875"/>
            <wp:effectExtent l="0" t="0" r="0" b="9525"/>
            <wp:docPr id="2" name="Рисунок 2" descr="Детский телефон доверия 8-800-2000-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телефон доверия 8-800-2000-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bookmarkStart w:id="0" w:name="_GoBack"/>
      <w:bookmarkEnd w:id="0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ПАМЯТКА</w:t>
      </w:r>
    </w:p>
    <w:p w:rsidR="009D4F3A" w:rsidRPr="00272FC2" w:rsidRDefault="009D4F3A" w:rsidP="00272FC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организации действий работников </w:t>
      </w:r>
      <w:r w:rsidR="00272FC2">
        <w:rPr>
          <w:rFonts w:ascii="Times New Roman" w:hAnsi="Times New Roman" w:cs="Times New Roman"/>
          <w:b/>
          <w:sz w:val="24"/>
          <w:szCs w:val="24"/>
        </w:rPr>
        <w:t>МБДОУ</w:t>
      </w:r>
      <w:r w:rsidR="00272FC2" w:rsidRPr="00272FC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72FC2" w:rsidRPr="00272FC2">
        <w:rPr>
          <w:rFonts w:ascii="Times New Roman" w:hAnsi="Times New Roman" w:cs="Times New Roman"/>
          <w:b/>
          <w:sz w:val="24"/>
          <w:szCs w:val="24"/>
        </w:rPr>
        <w:t>Завьяловский</w:t>
      </w:r>
      <w:proofErr w:type="spellEnd"/>
      <w:r w:rsidR="00272FC2" w:rsidRPr="00272FC2">
        <w:rPr>
          <w:rFonts w:ascii="Times New Roman" w:hAnsi="Times New Roman" w:cs="Times New Roman"/>
          <w:b/>
          <w:sz w:val="24"/>
          <w:szCs w:val="24"/>
        </w:rPr>
        <w:t xml:space="preserve"> детский сад №5 «Веселый городок»»</w:t>
      </w:r>
      <w:r w:rsidR="00272F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2FC2" w:rsidRPr="00272FC2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272FC2" w:rsidRPr="00272FC2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="0027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обнаружении явных признак</w:t>
      </w:r>
      <w:r w:rsid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 жестокого обращения с воспитанниками МБДОУ.</w:t>
      </w:r>
      <w:r w:rsidRPr="0027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действий специалистов </w:t>
      </w:r>
      <w:r w:rsid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</w:t>
      </w:r>
      <w:r w:rsidRP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в случае появления жалоб ребенка на насилие, а также при наличии травм специфического характера, позволяющих заподозрить факт насилия</w:t>
      </w:r>
    </w:p>
    <w:p w:rsidR="00272FC2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Сообщить 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заведующему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Показать ребенка медработнику, при наличии необходимости оказания экстренной медицинской помощи, обеспечить ребенку эту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- специалисту отдела опеки и попечительства муниципального образования).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опекунам (законным представителям) о наличие признаков насилия у ребенка, получить письменное объяснение от них.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подтверждении предположения об имевшемся насилии сообщить информацию (в виде письма) в органы внутренних дел, прокуратуру, отдел опеки и попечительства МО.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Принять меры по сопровождению семьи с целью предупреждения повторного насилия (например,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 дальнейшем.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выявлении ситуаций, когда ребенка наказывают физически, с родителей берутся объяснения в письменном виде, предупреждение об уголовной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ответственности, в дальнейшем - устанавливается контроль за физическим и психологическим состоянием ребенка (устанавливается </w:t>
      </w:r>
      <w:proofErr w:type="spell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внутри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садовский</w:t>
      </w:r>
      <w:proofErr w:type="spell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контроль).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При неэффективности мер психолого-педагогического сопровождения, родители предупреждаются на педагогическом Совете 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МБДОУ 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об ответственности за совершаемые действия. При неэффективности этих мер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,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информация направляется в комиссию по делам несовершеннолетних и защите их прав.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должна быть размещена в доступном для родителей месте информация о службах помощи пострадавшим от различных случаев насилия, координаты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необходимо организовать информирование детей о способах защиты и обеспечении собственной безопасности (информационные беседы «Что нужно знать, чтобы защитить себя», тренинги поведения в различных жизненных ситуациях, которые могут спровоцировать насилие и т.д.).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Психическое (эмоционально дурное обращение) насилие, отсутствие заботы (пренебрежение основными потребностями ребенка) - эти два вида насилия, которые в большинстве случаев 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 xml:space="preserve">можно отнести к хроническим видам насилия. Исключение составляет эмоционально дурное обращение (оскорбление, изгнание из дома или </w:t>
      </w:r>
      <w:proofErr w:type="spell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непускание</w:t>
      </w:r>
      <w:proofErr w:type="spell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домой, сообщение информации, которая оказывается психической травмой для ребенка) или др. действия, которые могут привести к опасным для жизни ребенка реакциям (суицидные реакции, уход из дома и др.). Эти ситуации могут рассматриваться как острые, на которые необходимо реагировать как на опасные для жизни и здоровья. В иных случаях эмоционально дурное обращение и пренебрежение основными потребностями ребенка носят хронический характер.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 xml:space="preserve">Алгоритм действий специалистов </w:t>
      </w:r>
      <w:r w:rsidR="00272FC2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МБД</w:t>
      </w: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 xml:space="preserve">ОУ в случае </w:t>
      </w:r>
      <w:proofErr w:type="gramStart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установления факта наличия острой ситуации психического насилия</w:t>
      </w:r>
      <w:proofErr w:type="gramEnd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 xml:space="preserve"> по отношению к ребенку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Оказать психологическую помощь ребенку, не оставлять его одного, без наблюдения взрослых до разрешения ситуации и приведения ребенка в адекватное психологическое состояние;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другим законным представителям о состоянии ребенка;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Получить у родителей (законных представителей) разъяснения по поводу психологического состояния ребенка, опасного для его жизни и здоровья;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При адекватной реакции родителей сообщить координаты центров и учреждений, которые могут оказать помощь в данной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Контролировать разрешение ситуации через контакт с родителем и/ или ребенком;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неадекватной реакции родителей сообщить о данной ситуации в органы защиты прав детей (КДН и ЗП, органы опеки и попечительства) с выяснением возможности дальнейшего помещения ребенка в больницу или приют до разрешения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proofErr w:type="gramEnd"/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Явные признаки жестокого обращения с детьми:</w:t>
      </w:r>
    </w:p>
    <w:p w:rsidR="009D4F3A" w:rsidRPr="00272FC2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побоев, истязаний, другого физического воздействия;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сексуального насилия;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Запущенное состояние детей (педикулез, дистрофия и т.д.);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Систематическое пьянство родителей, драки в присутствии ребенка, лишение его сна. Ребенка выгоняют из дома;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Асоциальное поведение ребенка: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 </w:t>
      </w:r>
      <w:r w:rsidR="00272FC2"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  Ребенок не посещает детский сад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побирается;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Ребенок грязно или не по 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сезону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одет;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Наличие 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какой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- либо информации о фактах   жестокого обращения с детьми.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      Наличие информации   о фактах     вовлечения несовершеннолетних в преступную деятельность.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деятельности специалистов образовательного учреждения в случае выявления признаков жестокого обращения с ребенком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Каждый работник 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МБД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ОУ обязан немедленно письменно сообщить об этом 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заведующему МБДОУ.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Информируются родители (законные представители).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Заведующий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самостоятельно или по его поручению педагог (в присутствии психолога) проводит собеседование с родителями, которое протоколируется.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Отдельно проводится беседа с ребенком в присутствии психолога.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При подтверждении признаков жестокого обращения с ребенком, письменно информируются прокуратура и ОДН, органы социальной защиты, которые действуют в рамках 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>своих должностных обязанностей.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Основные задачи:</w:t>
      </w:r>
    </w:p>
    <w:p w:rsidR="000311E8" w:rsidRPr="009D4F3A" w:rsidRDefault="009D4F3A" w:rsidP="009D4F3A">
      <w:pPr>
        <w:rPr>
          <w:rFonts w:ascii="Times New Roman" w:hAnsi="Times New Roman" w:cs="Times New Roman"/>
          <w:sz w:val="36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    профилактические    мероприятия    по    предупреждению   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Внимательно относиться к внешним проявлениям случаев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Оперативно информировать правоохранительные органы о выявленных случаях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 работу по реабилитации жертв насилия.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Своевременное выявление случаев жестокого обращения с детьми и оказание опера</w:t>
      </w:r>
      <w:r w:rsidR="00272FC2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тивной помощи детям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, пострадавшим от жестокого обращения позволит сохранить их жизнь и здоровье, обеспечить их защиту.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     </w:t>
      </w:r>
    </w:p>
    <w:sectPr w:rsidR="000311E8" w:rsidRPr="009D4F3A" w:rsidSect="009D4F3A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F3A"/>
    <w:rsid w:val="000311E8"/>
    <w:rsid w:val="000772FE"/>
    <w:rsid w:val="00272FC2"/>
    <w:rsid w:val="009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2F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2025-05-19T04:03:00Z</dcterms:created>
  <dcterms:modified xsi:type="dcterms:W3CDTF">2025-05-19T04:03:00Z</dcterms:modified>
</cp:coreProperties>
</file>